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公共教学部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党总支委员会会议及议事规则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一、议事范围</w:t>
      </w:r>
    </w:p>
    <w:p>
      <w:pPr>
        <w:spacing w:line="58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1.讨论和决定本单位对党和国家有关方针、政策及学校各项决定的贯彻落实。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2.讨论党总支年度和学期工作计划及工作总结。 </w:t>
      </w:r>
    </w:p>
    <w:p>
      <w:pPr>
        <w:spacing w:line="580" w:lineRule="exact"/>
        <w:ind w:firstLine="645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3.对院部发展规划、重大改革、教学科研管理等重大事项中的政治原则、政治立场、政治方向进行把关；设计办学方向、教师队伍建设、师生员工切身利益等重大事项，应由党总支先研究再提交党政联席会决定。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4.分析党员、教职工和学生思想状况，提出加强思想教育工作的意见和措施。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5.分析党支部状况，提出加强党支部建设的指导意见。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6.讨论决定发展党员工作，提出加强对入党积极分子培养教育和预备党员教育的意见和措施。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7.贯彻党管干部的原则，按照干部管理权限，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讨论和决定本单位干部推荐、任用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和干部教育管理工作。 </w:t>
      </w:r>
    </w:p>
    <w:p>
      <w:pPr>
        <w:spacing w:line="580" w:lineRule="exact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    8.研究落实学校党委、行政交办的其它工作。</w:t>
      </w:r>
    </w:p>
    <w:p>
      <w:pPr>
        <w:spacing w:line="58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auto"/>
          <w:sz w:val="32"/>
          <w:szCs w:val="32"/>
        </w:rPr>
        <w:t>二、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会议议题由书记与副书记商量后提出。涉及本单位改革发展的重要议题，书记提出前应与行政负责人充分酝酿。会议议题及开会时间，应提前通知与会人员。凡提交会议讨论的重要议题，有关人员应做好充分准备。 </w:t>
      </w:r>
    </w:p>
    <w:p>
      <w:pPr>
        <w:spacing w:line="580" w:lineRule="exact"/>
        <w:ind w:firstLine="640" w:firstLineChars="200"/>
        <w:rPr>
          <w:rFonts w:ascii="仿宋_GB2312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三、 议事规则 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1.党总支委员会会议由书记召集并主持，特殊情况下可以委托副书记主持。党总支委员会会议必须有三分之二以上委员出席方可召开，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讨论干部问题时，必须有五分之四以上的委员出席方能讨论。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行政主要负责人是党员的，应是总支委员会成员；不是委员会成员的，可以列席党总支委员会有关会议。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总支委员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党支部书记列席会议。</w:t>
      </w:r>
    </w:p>
    <w:p>
      <w:pPr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2.党总支委员会认真执行民主集中制原则。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根据讨论事项的不同内容，分别采取口头、举手或无记名投票的方式进行表决，按照少数服从多数的原则，以赞成票超过应到会委员的一半为通过；对少数成员的不同意见，应认真加以考虑，但经集体决定的事情，任何个人无权擅自改变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如对重要问题意见分歧较大，不能形成决议时，除紧急情况外，一般应暂缓作出决定，进一步调查研究，交换意见，下次再议，或向上级党组织请示。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3.党总支委员会会议建立重大事项决策、重要活动纪实制度应由总支组织委员认真作好记录,存档备查。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因故不能出席会议的总支委员，需提前向党总支书记请假，对会议所列议题的意见和建议可在会前提出，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会后由会议召集（主持）人向其转告本次会议的情况。</w:t>
      </w: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5.党总支议事时，凡涉及到与会人员本人及其直系亲属（父母、配偶、子女及其配偶）的问题时，应主动回避，党总支书记有责任予以提醒。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6.会前应充分做好议题的准备和协调工作，提倡开短会。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7.党总支每月至少开一次委员会会议，如遇重大问题可以随时召开。</w:t>
      </w: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  <w:t>8.参加会议的全体人员必须严格遵守保密纪律，党总支委员会的决定或决议应按会议统一规定进行部署或公布。</w:t>
      </w: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公共教学部党总支</w:t>
      </w:r>
    </w:p>
    <w:p>
      <w:pPr>
        <w:snapToGrid w:val="0"/>
        <w:spacing w:line="560" w:lineRule="exact"/>
        <w:ind w:firstLine="640" w:firstLineChars="200"/>
        <w:outlineLvl w:val="1"/>
        <w:rPr>
          <w:rFonts w:hint="default" w:ascii="仿宋_GB2312" w:hAnsi="宋体" w:eastAsia="仿宋_GB2312" w:cs="宋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  2021年3月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